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55192" w14:textId="7B108BA9" w:rsidR="00320D94" w:rsidRDefault="005216E3" w:rsidP="00320D94">
      <w:pPr>
        <w:pStyle w:val="Paragraphedeliste"/>
        <w:ind w:left="0"/>
        <w:jc w:val="center"/>
        <w:rPr>
          <w:b/>
          <w:sz w:val="30"/>
          <w:szCs w:val="30"/>
          <w:u w:val="single"/>
        </w:rPr>
      </w:pPr>
      <w:r w:rsidRPr="00320D94">
        <w:rPr>
          <w:b/>
          <w:sz w:val="30"/>
          <w:szCs w:val="30"/>
          <w:u w:val="single"/>
        </w:rPr>
        <w:t>Climat, migrations, inégalités</w:t>
      </w:r>
      <w:r w:rsidR="00320D94">
        <w:rPr>
          <w:b/>
          <w:sz w:val="30"/>
          <w:szCs w:val="30"/>
          <w:u w:val="single"/>
        </w:rPr>
        <w:t> :</w:t>
      </w:r>
      <w:r w:rsidR="00320D94" w:rsidRPr="00320D94">
        <w:rPr>
          <w:b/>
          <w:sz w:val="30"/>
          <w:szCs w:val="30"/>
          <w:u w:val="single"/>
        </w:rPr>
        <w:t xml:space="preserve"> </w:t>
      </w:r>
      <w:r w:rsidR="00320D94">
        <w:rPr>
          <w:b/>
          <w:sz w:val="30"/>
          <w:szCs w:val="30"/>
          <w:u w:val="single"/>
        </w:rPr>
        <w:t xml:space="preserve">écoutons les voix des </w:t>
      </w:r>
      <w:proofErr w:type="spellStart"/>
      <w:r w:rsidR="00320D94">
        <w:rPr>
          <w:b/>
          <w:sz w:val="30"/>
          <w:szCs w:val="30"/>
          <w:u w:val="single"/>
        </w:rPr>
        <w:t>mineur·e·s</w:t>
      </w:r>
      <w:proofErr w:type="spellEnd"/>
      <w:r w:rsidR="00320D94">
        <w:rPr>
          <w:b/>
          <w:sz w:val="30"/>
          <w:szCs w:val="30"/>
          <w:u w:val="single"/>
        </w:rPr>
        <w:t> !</w:t>
      </w:r>
    </w:p>
    <w:p w14:paraId="34C18089" w14:textId="6B917871" w:rsidR="00320D94" w:rsidRDefault="00534E63" w:rsidP="00320D94">
      <w:pPr>
        <w:pStyle w:val="Paragraphedeliste"/>
        <w:ind w:left="0"/>
        <w:jc w:val="center"/>
      </w:pPr>
      <w:r>
        <w:t>T</w:t>
      </w:r>
      <w:r w:rsidR="00320D94" w:rsidRPr="006070E2">
        <w:t xml:space="preserve">ribune </w:t>
      </w:r>
      <w:r w:rsidR="00320D94">
        <w:t>collective</w:t>
      </w:r>
      <w:r>
        <w:t xml:space="preserve"> ouverte aux signatures - p</w:t>
      </w:r>
      <w:r w:rsidR="00320D94" w:rsidRPr="006070E2">
        <w:t>ubli</w:t>
      </w:r>
      <w:r>
        <w:t>cation</w:t>
      </w:r>
      <w:r w:rsidR="00320D94" w:rsidRPr="006070E2">
        <w:t xml:space="preserve"> le 9 novembre 2019</w:t>
      </w:r>
    </w:p>
    <w:p w14:paraId="44CAD7B1" w14:textId="77777777" w:rsidR="00320D94" w:rsidRDefault="00320D94" w:rsidP="00320D94">
      <w:pPr>
        <w:pStyle w:val="Paragraphedeliste"/>
        <w:ind w:left="0"/>
        <w:jc w:val="center"/>
        <w:rPr>
          <w:b/>
          <w:sz w:val="30"/>
          <w:szCs w:val="30"/>
          <w:u w:val="single"/>
        </w:rPr>
      </w:pPr>
    </w:p>
    <w:p w14:paraId="50DE7360" w14:textId="782F4211" w:rsidR="00D7203B" w:rsidRPr="00DD5260" w:rsidRDefault="00D7203B" w:rsidP="00AF4E98">
      <w:pPr>
        <w:pStyle w:val="Paragraphedeliste"/>
        <w:ind w:left="0"/>
        <w:jc w:val="both"/>
        <w:rPr>
          <w:rFonts w:hAnsi="Segoe UI Historic" w:cs="Calibri"/>
          <w:b/>
        </w:rPr>
      </w:pPr>
      <w:r w:rsidRPr="00DD5260">
        <w:rPr>
          <w:b/>
        </w:rPr>
        <w:t>Nous</w:t>
      </w:r>
      <w:r w:rsidR="00EA270F" w:rsidRPr="00DD5260">
        <w:rPr>
          <w:b/>
        </w:rPr>
        <w:t xml:space="preserve"> </w:t>
      </w:r>
      <w:r w:rsidR="007139A0">
        <w:rPr>
          <w:b/>
        </w:rPr>
        <w:t>célébr</w:t>
      </w:r>
      <w:r w:rsidRPr="00DD5260">
        <w:rPr>
          <w:b/>
        </w:rPr>
        <w:t>ons</w:t>
      </w:r>
      <w:r w:rsidR="006070E2">
        <w:rPr>
          <w:b/>
        </w:rPr>
        <w:t xml:space="preserve"> cette année</w:t>
      </w:r>
      <w:r w:rsidR="00EA270F" w:rsidRPr="00DD5260">
        <w:rPr>
          <w:b/>
        </w:rPr>
        <w:t xml:space="preserve"> le 30</w:t>
      </w:r>
      <w:r w:rsidR="00EA270F" w:rsidRPr="00DD5260">
        <w:rPr>
          <w:b/>
          <w:vertAlign w:val="superscript"/>
        </w:rPr>
        <w:t>e</w:t>
      </w:r>
      <w:r w:rsidR="006070E2">
        <w:rPr>
          <w:b/>
        </w:rPr>
        <w:t xml:space="preserve"> anniversaire de la Convention internationale des d</w:t>
      </w:r>
      <w:r w:rsidR="00EA270F" w:rsidRPr="00DD5260">
        <w:rPr>
          <w:b/>
        </w:rPr>
        <w:t>roits de</w:t>
      </w:r>
      <w:r w:rsidR="00F47576">
        <w:rPr>
          <w:b/>
        </w:rPr>
        <w:t>s</w:t>
      </w:r>
      <w:r w:rsidR="00EA270F" w:rsidRPr="00DD5260">
        <w:rPr>
          <w:b/>
        </w:rPr>
        <w:t xml:space="preserve"> </w:t>
      </w:r>
      <w:r w:rsidR="006070E2">
        <w:rPr>
          <w:b/>
        </w:rPr>
        <w:t>e</w:t>
      </w:r>
      <w:r w:rsidR="00411C87" w:rsidRPr="00DD5260">
        <w:rPr>
          <w:b/>
        </w:rPr>
        <w:t>nfant</w:t>
      </w:r>
      <w:r w:rsidR="00F47576">
        <w:rPr>
          <w:b/>
        </w:rPr>
        <w:t>s</w:t>
      </w:r>
      <w:r w:rsidR="00F47576" w:rsidRPr="007139A0">
        <w:rPr>
          <w:b/>
          <w:vertAlign w:val="superscript"/>
        </w:rPr>
        <w:t>1</w:t>
      </w:r>
      <w:r w:rsidR="00EA270F" w:rsidRPr="00DD5260">
        <w:rPr>
          <w:b/>
        </w:rPr>
        <w:t xml:space="preserve">. </w:t>
      </w:r>
      <w:r w:rsidR="00F35DED">
        <w:rPr>
          <w:b/>
        </w:rPr>
        <w:t>Pourtant</w:t>
      </w:r>
      <w:r w:rsidR="00F35DED" w:rsidRPr="00DD5260">
        <w:rPr>
          <w:b/>
        </w:rPr>
        <w:t xml:space="preserve"> </w:t>
      </w:r>
      <w:r w:rsidRPr="00DD5260">
        <w:rPr>
          <w:b/>
        </w:rPr>
        <w:t xml:space="preserve">les </w:t>
      </w:r>
      <w:r w:rsidR="00FA5734" w:rsidRPr="005216E3">
        <w:rPr>
          <w:b/>
        </w:rPr>
        <w:t>É</w:t>
      </w:r>
      <w:r w:rsidRPr="00DD5260">
        <w:rPr>
          <w:b/>
        </w:rPr>
        <w:t xml:space="preserve">tats signataires de cette convention continuent d’empêcher son application, en </w:t>
      </w:r>
      <w:r w:rsidR="00FA5734">
        <w:rPr>
          <w:b/>
        </w:rPr>
        <w:t>perpétuant les atteintes à l’environnement et aux droits sociaux au profit des plus favorisés</w:t>
      </w:r>
      <w:r w:rsidR="00411C87" w:rsidRPr="00DD5260">
        <w:rPr>
          <w:b/>
        </w:rPr>
        <w:t>.</w:t>
      </w:r>
      <w:r w:rsidRPr="00DD5260">
        <w:rPr>
          <w:b/>
        </w:rPr>
        <w:t xml:space="preserve"> </w:t>
      </w:r>
      <w:r w:rsidR="005216E3">
        <w:rPr>
          <w:b/>
        </w:rPr>
        <w:t>En</w:t>
      </w:r>
      <w:r w:rsidR="007139A0">
        <w:rPr>
          <w:b/>
        </w:rPr>
        <w:t xml:space="preserve"> novembre</w:t>
      </w:r>
      <w:r w:rsidR="00411C87" w:rsidRPr="00DD5260">
        <w:rPr>
          <w:b/>
        </w:rPr>
        <w:t xml:space="preserve">, </w:t>
      </w:r>
      <w:r w:rsidR="005216E3">
        <w:rPr>
          <w:b/>
        </w:rPr>
        <w:t>dans le</w:t>
      </w:r>
      <w:bookmarkStart w:id="0" w:name="_GoBack"/>
      <w:bookmarkEnd w:id="0"/>
      <w:r w:rsidR="005216E3">
        <w:rPr>
          <w:b/>
        </w:rPr>
        <w:t xml:space="preserve"> cadre du Festival des Solidarités, </w:t>
      </w:r>
      <w:r w:rsidR="00AA7294">
        <w:rPr>
          <w:b/>
        </w:rPr>
        <w:t>nous</w:t>
      </w:r>
      <w:r w:rsidR="005216E3">
        <w:rPr>
          <w:b/>
        </w:rPr>
        <w:t xml:space="preserve"> </w:t>
      </w:r>
      <w:r w:rsidR="00411C87" w:rsidRPr="00DD5260">
        <w:rPr>
          <w:b/>
        </w:rPr>
        <w:t xml:space="preserve">défendrons un autre monde possible, qui respecte </w:t>
      </w:r>
      <w:r w:rsidR="008B51C4">
        <w:rPr>
          <w:b/>
        </w:rPr>
        <w:t xml:space="preserve">la dignité et les droits de </w:t>
      </w:r>
      <w:r w:rsidR="00411C87" w:rsidRPr="00DD5260">
        <w:rPr>
          <w:b/>
        </w:rPr>
        <w:t xml:space="preserve">chaque être humain quel que soit son âge. </w:t>
      </w:r>
    </w:p>
    <w:p w14:paraId="00FD0238" w14:textId="77777777" w:rsidR="00D7203B" w:rsidRDefault="00D7203B" w:rsidP="00AF4E98">
      <w:pPr>
        <w:pStyle w:val="Paragraphedeliste"/>
        <w:ind w:left="0"/>
        <w:jc w:val="both"/>
      </w:pPr>
    </w:p>
    <w:p w14:paraId="054AD7BE" w14:textId="750BB6A0" w:rsidR="00EB7D01" w:rsidRDefault="00DD5260" w:rsidP="00AF4E98">
      <w:pPr>
        <w:pStyle w:val="Paragraphedeliste"/>
        <w:ind w:left="0"/>
        <w:jc w:val="both"/>
      </w:pPr>
      <w:r>
        <w:t xml:space="preserve">Un enfant sur quatre </w:t>
      </w:r>
      <w:r w:rsidR="00AA704B">
        <w:t xml:space="preserve">dans le monde </w:t>
      </w:r>
      <w:r>
        <w:t xml:space="preserve">vit sous le seuil de pauvreté. </w:t>
      </w:r>
      <w:r w:rsidR="00E6793A">
        <w:t>L</w:t>
      </w:r>
      <w:r>
        <w:t>es inégalités entre riches et pauvres n’ont jamais été aussi fortes</w:t>
      </w:r>
      <w:r w:rsidR="00E6793A">
        <w:t xml:space="preserve"> et continuent de s’accroître, y compris en France</w:t>
      </w:r>
      <w:r>
        <w:t xml:space="preserve">. </w:t>
      </w:r>
      <w:r w:rsidR="00AA7294">
        <w:t>De fait,</w:t>
      </w:r>
      <w:r w:rsidR="00EB7D01">
        <w:t xml:space="preserve"> le respect des droits des personnes, à commencer par le droit des enfants à des conditions de vie dignes, passe </w:t>
      </w:r>
      <w:r w:rsidR="00CF74B3">
        <w:t xml:space="preserve">trop souvent </w:t>
      </w:r>
      <w:r w:rsidR="00EB7D01">
        <w:t xml:space="preserve">après les intérêts des </w:t>
      </w:r>
      <w:r w:rsidR="00AA704B">
        <w:t xml:space="preserve">grandes </w:t>
      </w:r>
      <w:r w:rsidR="00EB7D01">
        <w:t xml:space="preserve">entreprises aux yeux de nos gouvernants. </w:t>
      </w:r>
      <w:r w:rsidR="00CF74B3">
        <w:t>E</w:t>
      </w:r>
      <w:r w:rsidR="00EE059D">
        <w:t xml:space="preserve">n France comme ailleurs, </w:t>
      </w:r>
      <w:r w:rsidR="00EB7D01">
        <w:t xml:space="preserve">les </w:t>
      </w:r>
      <w:r w:rsidR="00AB7F50">
        <w:t>personnes</w:t>
      </w:r>
      <w:r w:rsidR="00EB7D01">
        <w:t xml:space="preserve"> exclu</w:t>
      </w:r>
      <w:r w:rsidR="00AB7F50">
        <w:t>e</w:t>
      </w:r>
      <w:r w:rsidR="00EB7D01">
        <w:t xml:space="preserve">s de leurs droits élémentaires (logement, alimentation saine, éducation, protection…) appartiennent </w:t>
      </w:r>
      <w:r w:rsidR="00AA7294">
        <w:t xml:space="preserve">principalement </w:t>
      </w:r>
      <w:r w:rsidR="00EB7D01">
        <w:t xml:space="preserve">à des groupes </w:t>
      </w:r>
      <w:r w:rsidR="00FE6F95">
        <w:t xml:space="preserve">minorés </w:t>
      </w:r>
      <w:r w:rsidR="00EB7D01">
        <w:t>discriminés</w:t>
      </w:r>
      <w:r w:rsidR="00AB7F50">
        <w:t xml:space="preserve"> pour leur</w:t>
      </w:r>
      <w:r w:rsidR="00C67109">
        <w:t xml:space="preserve"> couleur de peau, leur</w:t>
      </w:r>
      <w:r w:rsidR="00AB7F50">
        <w:t xml:space="preserve"> origine ethnique, </w:t>
      </w:r>
      <w:r w:rsidR="00C67109">
        <w:t xml:space="preserve">leur religion, </w:t>
      </w:r>
      <w:r w:rsidR="00AB7F50">
        <w:t xml:space="preserve">leur </w:t>
      </w:r>
      <w:r w:rsidR="00FE6F95">
        <w:t>genre</w:t>
      </w:r>
      <w:r w:rsidR="00AB7F50">
        <w:t xml:space="preserve">, </w:t>
      </w:r>
      <w:r w:rsidR="00C67109">
        <w:t xml:space="preserve">leur orientation sexuelle, </w:t>
      </w:r>
      <w:r w:rsidR="00AB7F50">
        <w:t>etc.</w:t>
      </w:r>
      <w:r w:rsidR="00866342">
        <w:t xml:space="preserve"> </w:t>
      </w:r>
      <w:r w:rsidR="007139A0">
        <w:t>D</w:t>
      </w:r>
      <w:r w:rsidR="00F47576">
        <w:t>es élèves de première du lycé</w:t>
      </w:r>
      <w:r w:rsidR="007139A0">
        <w:t>e Feyder à Epinay sur Seine en t</w:t>
      </w:r>
      <w:r w:rsidR="00F47576">
        <w:t xml:space="preserve">émoignent : </w:t>
      </w:r>
      <w:r w:rsidR="00866342">
        <w:t>« L</w:t>
      </w:r>
      <w:r w:rsidR="00866342" w:rsidRPr="00866342">
        <w:t>’école de la République ne réserve pas les mêmes conditions à la jeunesse de Seine-Saint-Denis, aux fils et filles d’immigrés, aux pauvres qu’aux élèves des centres-villes</w:t>
      </w:r>
      <w:r w:rsidR="00866342">
        <w:t> »</w:t>
      </w:r>
      <w:r w:rsidR="007139A0">
        <w:t xml:space="preserve">, </w:t>
      </w:r>
      <w:r w:rsidR="00F35DED">
        <w:t>ont-ils dénoncé</w:t>
      </w:r>
      <w:r w:rsidR="007139A0">
        <w:t xml:space="preserve"> dans une tribune publiée en juin dernier</w:t>
      </w:r>
      <w:r w:rsidR="00F47576" w:rsidRPr="007139A0">
        <w:rPr>
          <w:vertAlign w:val="superscript"/>
        </w:rPr>
        <w:t>2</w:t>
      </w:r>
      <w:r w:rsidR="007139A0">
        <w:t>.</w:t>
      </w:r>
    </w:p>
    <w:p w14:paraId="23434CBF" w14:textId="77777777" w:rsidR="004C52F7" w:rsidRDefault="004C52F7" w:rsidP="00AF4E98">
      <w:pPr>
        <w:pStyle w:val="Paragraphedeliste"/>
        <w:ind w:left="0"/>
        <w:jc w:val="both"/>
      </w:pPr>
    </w:p>
    <w:p w14:paraId="67E40D9D" w14:textId="5577B9FE" w:rsidR="00AB7F50" w:rsidRDefault="008B51C4" w:rsidP="00AF4E98">
      <w:pPr>
        <w:pStyle w:val="Paragraphedeliste"/>
        <w:ind w:left="0"/>
        <w:jc w:val="both"/>
      </w:pPr>
      <w:r>
        <w:t>Le</w:t>
      </w:r>
      <w:r w:rsidR="00CD5047">
        <w:t xml:space="preserve">s </w:t>
      </w:r>
      <w:r w:rsidR="00EE059D">
        <w:t>attaques</w:t>
      </w:r>
      <w:r w:rsidR="00CD5047">
        <w:t xml:space="preserve"> du</w:t>
      </w:r>
      <w:r w:rsidR="00AB7F50">
        <w:t xml:space="preserve"> capitalisme mondialisé </w:t>
      </w:r>
      <w:r w:rsidR="00CD5047">
        <w:t>sur les politiques sociales et sur l’environnement pèsent</w:t>
      </w:r>
      <w:r>
        <w:t xml:space="preserve"> en premier lieu </w:t>
      </w:r>
      <w:r w:rsidR="00CD5047">
        <w:t>sur l</w:t>
      </w:r>
      <w:r>
        <w:t>es plus précaires</w:t>
      </w:r>
      <w:r w:rsidR="00AB7F50">
        <w:t xml:space="preserve">. </w:t>
      </w:r>
      <w:r w:rsidR="00AA312A">
        <w:t>Ces</w:t>
      </w:r>
      <w:r w:rsidR="009463D2">
        <w:t xml:space="preserve"> effets dévastateurs</w:t>
      </w:r>
      <w:r w:rsidR="00EE059D">
        <w:t>, a</w:t>
      </w:r>
      <w:r w:rsidR="00FA5734">
        <w:t>uxquel</w:t>
      </w:r>
      <w:r w:rsidR="00EE059D">
        <w:t>s s</w:t>
      </w:r>
      <w:r w:rsidR="005216E3">
        <w:t>’ajoutent les guerres, la corruption et l’intolérance,</w:t>
      </w:r>
      <w:r w:rsidR="00EE059D">
        <w:t xml:space="preserve"> </w:t>
      </w:r>
      <w:r w:rsidR="00AB7F50">
        <w:t>ont jeté sur les routes des millions de femmes, d’hommes et d’enfants</w:t>
      </w:r>
      <w:r w:rsidR="004C52F7">
        <w:t xml:space="preserve">, qui viennent se heurter aux murs de nos pays forteresses. </w:t>
      </w:r>
      <w:r w:rsidR="00322F3F" w:rsidRPr="00322F3F">
        <w:t xml:space="preserve"> </w:t>
      </w:r>
      <w:r w:rsidR="00322F3F">
        <w:t xml:space="preserve">Si la protection des </w:t>
      </w:r>
      <w:proofErr w:type="spellStart"/>
      <w:r w:rsidR="00322F3F">
        <w:t>mineur·e·s</w:t>
      </w:r>
      <w:proofErr w:type="spellEnd"/>
      <w:r w:rsidR="00322F3F">
        <w:t xml:space="preserve"> face aux violations de leurs droits est profondément défaillante, ils et elles font de plus en plus entendre leurs voix pour exiger des changements. La </w:t>
      </w:r>
      <w:r w:rsidR="00314E5F">
        <w:t xml:space="preserve">forte </w:t>
      </w:r>
      <w:r w:rsidR="00322F3F">
        <w:t xml:space="preserve">médiatisation de Greta </w:t>
      </w:r>
      <w:proofErr w:type="spellStart"/>
      <w:r w:rsidR="00322F3F">
        <w:t>Thu</w:t>
      </w:r>
      <w:r w:rsidR="00FA5734">
        <w:t>n</w:t>
      </w:r>
      <w:r w:rsidR="00322F3F">
        <w:t>berg</w:t>
      </w:r>
      <w:proofErr w:type="spellEnd"/>
      <w:r w:rsidR="00322F3F">
        <w:t xml:space="preserve"> et des jeunes en grève pour le climat ne doit pas occulter les milliers de jeunes en lutte, parfois depuis des années, partout sur la planète.</w:t>
      </w:r>
    </w:p>
    <w:p w14:paraId="32EB32DD" w14:textId="77777777" w:rsidR="004C52F7" w:rsidRDefault="004C52F7" w:rsidP="00AF4E98">
      <w:pPr>
        <w:pStyle w:val="Paragraphedeliste"/>
        <w:ind w:left="0"/>
        <w:jc w:val="both"/>
      </w:pPr>
    </w:p>
    <w:p w14:paraId="6460DEDF" w14:textId="354268DF" w:rsidR="00C206E5" w:rsidRDefault="00322F3F" w:rsidP="00AF4E98">
      <w:pPr>
        <w:pStyle w:val="Paragraphedeliste"/>
        <w:ind w:left="0"/>
        <w:jc w:val="both"/>
      </w:pPr>
      <w:r>
        <w:t xml:space="preserve">Comble de l’hypocrisie, les gouvernements qui prétendent défendre les droits des enfants leurs réservent souvent la même répression qu’aux adultes. </w:t>
      </w:r>
      <w:r w:rsidR="005216E3">
        <w:t>La privation de liberté</w:t>
      </w:r>
      <w:r>
        <w:t xml:space="preserve"> de </w:t>
      </w:r>
      <w:proofErr w:type="spellStart"/>
      <w:r>
        <w:t>mineur·e·s</w:t>
      </w:r>
      <w:proofErr w:type="spellEnd"/>
      <w:r>
        <w:t xml:space="preserve"> en lutte pour leurs droits</w:t>
      </w:r>
      <w:r w:rsidR="00EE2C55">
        <w:t xml:space="preserve"> est hélas monnaie courante, comme on peut le voir notamment</w:t>
      </w:r>
      <w:r>
        <w:t xml:space="preserve"> en Israël, en Russie</w:t>
      </w:r>
      <w:r w:rsidR="00EE2C55">
        <w:t xml:space="preserve"> </w:t>
      </w:r>
      <w:r w:rsidR="001A36B1">
        <w:t>ou</w:t>
      </w:r>
      <w:r w:rsidR="00CC6E54">
        <w:t xml:space="preserve"> en France</w:t>
      </w:r>
      <w:r w:rsidR="00C206E5" w:rsidRPr="00C206E5">
        <w:rPr>
          <w:vertAlign w:val="superscript"/>
        </w:rPr>
        <w:t>3</w:t>
      </w:r>
      <w:r w:rsidR="00C206E5">
        <w:t xml:space="preserve">. </w:t>
      </w:r>
      <w:r w:rsidR="005216E3">
        <w:t>L</w:t>
      </w:r>
      <w:r w:rsidR="00EE2C55">
        <w:t xml:space="preserve">a Convention internationale </w:t>
      </w:r>
      <w:r w:rsidR="005216E3">
        <w:t xml:space="preserve">des droits des enfants </w:t>
      </w:r>
      <w:r w:rsidR="00EE2C55">
        <w:t>reconnaît pourtant le droit des enfants à « </w:t>
      </w:r>
      <w:r w:rsidR="00EE2C55" w:rsidRPr="00EE2C55">
        <w:t xml:space="preserve">exprimer librement </w:t>
      </w:r>
      <w:r w:rsidR="00EE2C55">
        <w:t>leur opinion »</w:t>
      </w:r>
      <w:r w:rsidR="00EE2C55" w:rsidRPr="00EE2C55">
        <w:t xml:space="preserve">, </w:t>
      </w:r>
      <w:r w:rsidR="00EE2C55">
        <w:t>à voir ces opinions « dûment prises en considération »</w:t>
      </w:r>
      <w:r w:rsidR="005216E3">
        <w:t>, et interdit toute privation de liberté arbitraire.</w:t>
      </w:r>
    </w:p>
    <w:p w14:paraId="3962A039" w14:textId="77777777" w:rsidR="00E50DD3" w:rsidRDefault="00E50DD3" w:rsidP="00AF4E98">
      <w:pPr>
        <w:pStyle w:val="Paragraphedeliste"/>
        <w:ind w:left="0"/>
        <w:jc w:val="both"/>
      </w:pPr>
    </w:p>
    <w:p w14:paraId="17A96D8C" w14:textId="28FEE92B" w:rsidR="00AA704B" w:rsidRDefault="00FA5734" w:rsidP="00AF4E98">
      <w:pPr>
        <w:pStyle w:val="Paragraphedeliste"/>
        <w:ind w:left="0"/>
        <w:jc w:val="both"/>
      </w:pPr>
      <w:r>
        <w:t>À l’</w:t>
      </w:r>
      <w:r w:rsidR="00EE2C55">
        <w:t xml:space="preserve">heure </w:t>
      </w:r>
      <w:r w:rsidR="00E50DD3">
        <w:t>d</w:t>
      </w:r>
      <w:r w:rsidR="00AE1CAD">
        <w:t>e son</w:t>
      </w:r>
      <w:r w:rsidR="00832585">
        <w:t xml:space="preserve"> 30</w:t>
      </w:r>
      <w:r w:rsidR="00832585" w:rsidRPr="00832585">
        <w:rPr>
          <w:vertAlign w:val="superscript"/>
        </w:rPr>
        <w:t>e</w:t>
      </w:r>
      <w:r w:rsidR="00832585">
        <w:t xml:space="preserve"> </w:t>
      </w:r>
      <w:r w:rsidR="00E50DD3">
        <w:t>an</w:t>
      </w:r>
      <w:r w:rsidR="00832585">
        <w:t>n</w:t>
      </w:r>
      <w:r w:rsidR="00E50DD3">
        <w:t>iversaire</w:t>
      </w:r>
      <w:r w:rsidR="00AE1CAD">
        <w:t>, nous demandons que soit enfin appliquée la Convention internationale des droits des enfants, ainsi que la Déclaration Universelle des Droits de l’Homme</w:t>
      </w:r>
      <w:r w:rsidR="00AA312A">
        <w:t xml:space="preserve"> – </w:t>
      </w:r>
      <w:r w:rsidR="00AE1CAD">
        <w:t xml:space="preserve">notamment la garantie de la liberté d’expression et de contestation </w:t>
      </w:r>
      <w:r w:rsidR="009463D2">
        <w:t>partout et pour toutes et tous.</w:t>
      </w:r>
      <w:r w:rsidR="00D81D03">
        <w:t xml:space="preserve"> </w:t>
      </w:r>
      <w:r w:rsidR="009463D2">
        <w:t>N</w:t>
      </w:r>
      <w:r w:rsidR="001F168F">
        <w:t xml:space="preserve">ous demandons </w:t>
      </w:r>
      <w:r w:rsidR="009463D2">
        <w:t xml:space="preserve">également </w:t>
      </w:r>
      <w:r w:rsidR="001F168F">
        <w:t>l</w:t>
      </w:r>
      <w:r w:rsidR="00E07312">
        <w:t xml:space="preserve">a </w:t>
      </w:r>
      <w:r w:rsidR="00F26ED3">
        <w:t xml:space="preserve">signature du traité </w:t>
      </w:r>
      <w:r w:rsidR="00E07312">
        <w:t xml:space="preserve">international contraignant les </w:t>
      </w:r>
      <w:r w:rsidR="00F26ED3">
        <w:t xml:space="preserve">multinationales </w:t>
      </w:r>
      <w:r w:rsidR="00E07312">
        <w:t>à respecter les droits humains et l’environnement</w:t>
      </w:r>
      <w:r w:rsidR="00C206E5">
        <w:rPr>
          <w:vertAlign w:val="superscript"/>
        </w:rPr>
        <w:t>4</w:t>
      </w:r>
      <w:r w:rsidR="00AA312A">
        <w:t xml:space="preserve">, </w:t>
      </w:r>
      <w:r w:rsidR="00E07312">
        <w:t>l</w:t>
      </w:r>
      <w:r w:rsidR="00032DB1">
        <w:t>e respect des engagements de l’accord de Paris et le renforcement des contributions financières des pays riches pour la transition écologique</w:t>
      </w:r>
      <w:r w:rsidR="00D03EFF">
        <w:t xml:space="preserve">. </w:t>
      </w:r>
    </w:p>
    <w:p w14:paraId="59DC483C" w14:textId="77777777" w:rsidR="00AA704B" w:rsidRDefault="00AA704B" w:rsidP="00AF4E98">
      <w:pPr>
        <w:pStyle w:val="Paragraphedeliste"/>
        <w:ind w:left="0"/>
        <w:jc w:val="both"/>
      </w:pPr>
    </w:p>
    <w:p w14:paraId="72CBFE5C" w14:textId="6F957FFF" w:rsidR="004C52F7" w:rsidRDefault="00D03EFF" w:rsidP="00AF4E98">
      <w:pPr>
        <w:pStyle w:val="Paragraphedeliste"/>
        <w:ind w:left="0"/>
        <w:jc w:val="both"/>
      </w:pPr>
      <w:r>
        <w:lastRenderedPageBreak/>
        <w:t>N</w:t>
      </w:r>
      <w:r w:rsidR="00832585">
        <w:t xml:space="preserve">ous </w:t>
      </w:r>
      <w:r w:rsidR="00BF76DA">
        <w:t>appelons</w:t>
      </w:r>
      <w:r>
        <w:t xml:space="preserve"> </w:t>
      </w:r>
      <w:r w:rsidR="009463D2">
        <w:t xml:space="preserve">enfin </w:t>
      </w:r>
      <w:r w:rsidR="00BF76DA">
        <w:t xml:space="preserve">toutes celles et ceux qui le </w:t>
      </w:r>
      <w:r w:rsidR="009C67E1">
        <w:t>peuvent</w:t>
      </w:r>
      <w:r w:rsidR="00BF76DA">
        <w:t xml:space="preserve"> à </w:t>
      </w:r>
      <w:r w:rsidR="005243DD">
        <w:t>soutenir</w:t>
      </w:r>
      <w:r w:rsidR="009C67E1">
        <w:t xml:space="preserve"> les </w:t>
      </w:r>
      <w:r w:rsidR="005243DD">
        <w:t>alternatives</w:t>
      </w:r>
      <w:r w:rsidR="009C67E1">
        <w:t xml:space="preserve"> citoyennes contribuant à </w:t>
      </w:r>
      <w:r w:rsidR="00BF76DA">
        <w:t xml:space="preserve">construire un monde solidaire et durable. Partout en France comme dans d’autres pays, nous organiserons en novembre des milliers de temps de débat et de partage dans le cadre du Festival des Solidarités. L’occasion </w:t>
      </w:r>
      <w:r>
        <w:t>pour chacune et chacun</w:t>
      </w:r>
      <w:r w:rsidR="00AA704B">
        <w:t>, quel que soit son âge,</w:t>
      </w:r>
      <w:r>
        <w:t xml:space="preserve"> </w:t>
      </w:r>
      <w:r w:rsidR="00BF76DA">
        <w:t xml:space="preserve">de découvrir les innombrables initiatives </w:t>
      </w:r>
      <w:r>
        <w:t>citoyennes</w:t>
      </w:r>
      <w:r w:rsidR="000E6DF2">
        <w:t xml:space="preserve"> près de chez soi,</w:t>
      </w:r>
      <w:r>
        <w:t xml:space="preserve"> et de choisir ses espaces d’engagement</w:t>
      </w:r>
      <w:r w:rsidR="00BF76DA">
        <w:t>.</w:t>
      </w:r>
    </w:p>
    <w:p w14:paraId="4449EAC7" w14:textId="1A079F2B" w:rsidR="004C7D68" w:rsidRDefault="004C7D68" w:rsidP="00AF4E98">
      <w:pPr>
        <w:pStyle w:val="Paragraphedeliste"/>
        <w:ind w:left="0"/>
        <w:jc w:val="both"/>
      </w:pPr>
    </w:p>
    <w:p w14:paraId="45D25116" w14:textId="5C25E5DC" w:rsidR="007139A0" w:rsidRDefault="003B377A" w:rsidP="00AF4E98">
      <w:pPr>
        <w:pStyle w:val="Paragraphedeliste"/>
        <w:ind w:left="0"/>
        <w:jc w:val="both"/>
      </w:pPr>
      <w:r>
        <w:t xml:space="preserve">En France comme partout dans le monde, </w:t>
      </w:r>
      <w:r w:rsidR="00D221C4">
        <w:t>mobilis</w:t>
      </w:r>
      <w:r>
        <w:t>ons-nous</w:t>
      </w:r>
      <w:r w:rsidR="00D221C4">
        <w:t xml:space="preserve"> pour que les droits de toutes</w:t>
      </w:r>
      <w:r>
        <w:t xml:space="preserve"> et tous soient enfin respectés !</w:t>
      </w:r>
    </w:p>
    <w:p w14:paraId="577DC995" w14:textId="77777777" w:rsidR="007139A0" w:rsidRDefault="007139A0" w:rsidP="007139A0">
      <w:pPr>
        <w:pStyle w:val="Pieddepage"/>
      </w:pPr>
      <w:r w:rsidRPr="009233BD">
        <w:rPr>
          <w:vertAlign w:val="superscript"/>
        </w:rPr>
        <w:t>1</w:t>
      </w:r>
      <w:r>
        <w:t xml:space="preserve"> La Convention Internationale des Droits de l’Enfant (CIDE), adoptée le 20 novembre 1989, a été ratifiée par l’ensemble des états membres de l’ONU, sauf les Etats-Unis.</w:t>
      </w:r>
    </w:p>
    <w:p w14:paraId="0FAB3FDC" w14:textId="2626747A" w:rsidR="007139A0" w:rsidRDefault="007139A0" w:rsidP="007139A0">
      <w:pPr>
        <w:pStyle w:val="Pieddepage"/>
      </w:pPr>
      <w:r w:rsidRPr="007139A0">
        <w:rPr>
          <w:vertAlign w:val="superscript"/>
        </w:rPr>
        <w:t>2</w:t>
      </w:r>
      <w:r>
        <w:t xml:space="preserve"> Cette tribune rédigée par d</w:t>
      </w:r>
      <w:r w:rsidRPr="009233BD">
        <w:t>es élèves de première du lycée Feyder à Epinay sur Sein</w:t>
      </w:r>
      <w:r>
        <w:t>e a été publiée le 21 juin 2019 dans le journal Le Monde.</w:t>
      </w:r>
    </w:p>
    <w:p w14:paraId="169D81F2" w14:textId="75B28AF0" w:rsidR="00CC6E54" w:rsidRDefault="00C206E5" w:rsidP="00CC6E54">
      <w:pPr>
        <w:pStyle w:val="Paragraphedeliste"/>
        <w:ind w:left="0"/>
        <w:jc w:val="both"/>
      </w:pPr>
      <w:r w:rsidRPr="00C206E5">
        <w:rPr>
          <w:vertAlign w:val="superscript"/>
        </w:rPr>
        <w:t xml:space="preserve">3 </w:t>
      </w:r>
      <w:hyperlink r:id="rId9" w:history="1">
        <w:r w:rsidR="00CC6E54" w:rsidRPr="00CC6E54">
          <w:rPr>
            <w:rStyle w:val="Lienhypertexte"/>
          </w:rPr>
          <w:t>https://liberez-enfants-palestiniens.fr/</w:t>
        </w:r>
      </w:hyperlink>
      <w:r w:rsidR="00CC6E54">
        <w:t>;</w:t>
      </w:r>
      <w:r w:rsidR="00314E5F">
        <w:t xml:space="preserve"> </w:t>
      </w:r>
      <w:hyperlink r:id="rId10" w:history="1">
        <w:r w:rsidR="00314E5F">
          <w:rPr>
            <w:rStyle w:val="Lienhypertexte"/>
          </w:rPr>
          <w:t>https://www.europe1.fr/international/olga-misik-17-ans-nouvelle-figure-de-la-contestation-en-russie-3913874</w:t>
        </w:r>
      </w:hyperlink>
      <w:r w:rsidR="00314E5F">
        <w:t>;</w:t>
      </w:r>
      <w:r w:rsidR="00CC6E54">
        <w:t xml:space="preserve"> </w:t>
      </w:r>
      <w:hyperlink r:id="rId11" w:history="1">
        <w:r w:rsidR="00CC6E54" w:rsidRPr="008F4B8F">
          <w:rPr>
            <w:rStyle w:val="Lienhypertexte"/>
          </w:rPr>
          <w:t>https://www.facebook.com/arago22mai/</w:t>
        </w:r>
      </w:hyperlink>
    </w:p>
    <w:p w14:paraId="72C8E9AA" w14:textId="0EB0258E" w:rsidR="007139A0" w:rsidRDefault="00C206E5" w:rsidP="00CC6E54">
      <w:pPr>
        <w:pStyle w:val="Paragraphedeliste"/>
        <w:ind w:left="0"/>
        <w:jc w:val="both"/>
      </w:pPr>
      <w:r w:rsidRPr="00C206E5">
        <w:rPr>
          <w:vertAlign w:val="superscript"/>
        </w:rPr>
        <w:t>4</w:t>
      </w:r>
      <w:r w:rsidR="007139A0">
        <w:t xml:space="preserve"> </w:t>
      </w:r>
      <w:hyperlink r:id="rId12" w:history="1">
        <w:r w:rsidR="007139A0" w:rsidRPr="008F4B8F">
          <w:rPr>
            <w:rStyle w:val="Lienhypertexte"/>
          </w:rPr>
          <w:t>https://stop-impunite.fr</w:t>
        </w:r>
      </w:hyperlink>
    </w:p>
    <w:p w14:paraId="78F63F3A" w14:textId="77777777" w:rsidR="004C7D68" w:rsidRDefault="004C7D68" w:rsidP="00AF4E98">
      <w:pPr>
        <w:pStyle w:val="Paragraphedeliste"/>
        <w:ind w:left="0"/>
        <w:jc w:val="both"/>
      </w:pPr>
    </w:p>
    <w:p w14:paraId="2F62840F" w14:textId="5AE46715" w:rsidR="00AF4E98" w:rsidRDefault="003B377A" w:rsidP="00AF4E98">
      <w:pPr>
        <w:pStyle w:val="Paragraphedeliste"/>
        <w:ind w:left="0"/>
        <w:jc w:val="both"/>
        <w:rPr>
          <w:u w:val="single"/>
        </w:rPr>
      </w:pPr>
      <w:r>
        <w:rPr>
          <w:u w:val="single"/>
        </w:rPr>
        <w:t xml:space="preserve">Objectifs de cette </w:t>
      </w:r>
      <w:r w:rsidR="00AF4E98">
        <w:rPr>
          <w:u w:val="single"/>
        </w:rPr>
        <w:t>tribune</w:t>
      </w:r>
      <w:r>
        <w:rPr>
          <w:u w:val="single"/>
        </w:rPr>
        <w:t xml:space="preserve"> collective </w:t>
      </w:r>
      <w:r w:rsidR="00AF4E98">
        <w:rPr>
          <w:u w:val="single"/>
        </w:rPr>
        <w:t>:</w:t>
      </w:r>
    </w:p>
    <w:p w14:paraId="01D6A221" w14:textId="0721CC08" w:rsidR="003B377A" w:rsidRDefault="003B377A" w:rsidP="003B377A">
      <w:pPr>
        <w:pStyle w:val="Paragraphedeliste"/>
        <w:numPr>
          <w:ilvl w:val="0"/>
          <w:numId w:val="5"/>
        </w:numPr>
        <w:jc w:val="both"/>
      </w:pPr>
      <w:r>
        <w:t>P</w:t>
      </w:r>
      <w:r w:rsidR="00AF4E98">
        <w:t>orter nos messages politiques a</w:t>
      </w:r>
      <w:r>
        <w:t>u-delà de nos cercles habituels</w:t>
      </w:r>
    </w:p>
    <w:p w14:paraId="7366F199" w14:textId="6CE7ED1A" w:rsidR="003B377A" w:rsidRDefault="003B377A" w:rsidP="003B377A">
      <w:pPr>
        <w:pStyle w:val="Paragraphedeliste"/>
        <w:numPr>
          <w:ilvl w:val="0"/>
          <w:numId w:val="5"/>
        </w:numPr>
        <w:jc w:val="both"/>
      </w:pPr>
      <w:r>
        <w:t>Annoncer la tenue prochaine du Festival des Solidarités</w:t>
      </w:r>
    </w:p>
    <w:p w14:paraId="35E33137" w14:textId="679A9315" w:rsidR="003B377A" w:rsidRDefault="003B377A" w:rsidP="00AF4E98">
      <w:pPr>
        <w:jc w:val="both"/>
      </w:pPr>
      <w:r>
        <w:t>Cette tribune est proposée à la signature de personnes engag</w:t>
      </w:r>
      <w:r w:rsidR="009F42BB">
        <w:t>ées</w:t>
      </w:r>
      <w:r>
        <w:t xml:space="preserve"> en faveur des droits humains, et en particulier aux porte-paroles des organisations membres ou partenaires du Festival des Solidarités.</w:t>
      </w:r>
    </w:p>
    <w:p w14:paraId="300983FE" w14:textId="36049C51" w:rsidR="00D90027" w:rsidRDefault="00D90027" w:rsidP="00AF4E98">
      <w:pPr>
        <w:jc w:val="both"/>
      </w:pPr>
      <w:r>
        <w:t xml:space="preserve">Vous souhaitez signer cette tribune ? Merci d’indiquer ici vos nom, prénom et titre : </w:t>
      </w:r>
      <w:hyperlink r:id="rId13" w:history="1">
        <w:r w:rsidRPr="002E7692">
          <w:rPr>
            <w:rStyle w:val="Lienhypertexte"/>
          </w:rPr>
          <w:t>https://framaforms.org/signature-tribune-festisol-2019-1572255823</w:t>
        </w:r>
      </w:hyperlink>
    </w:p>
    <w:p w14:paraId="29B03A28" w14:textId="77777777" w:rsidR="00320D94" w:rsidRDefault="003B377A" w:rsidP="00AF4E98">
      <w:pPr>
        <w:jc w:val="both"/>
        <w:rPr>
          <w:u w:val="single"/>
        </w:rPr>
      </w:pPr>
      <w:r w:rsidRPr="003B377A">
        <w:rPr>
          <w:u w:val="single"/>
        </w:rPr>
        <w:t>Diffusion :</w:t>
      </w:r>
      <w:r w:rsidR="00320D94">
        <w:rPr>
          <w:u w:val="single"/>
        </w:rPr>
        <w:t xml:space="preserve"> </w:t>
      </w:r>
    </w:p>
    <w:p w14:paraId="1DEC6534" w14:textId="36EDD0DF" w:rsidR="003B377A" w:rsidRDefault="003B377A" w:rsidP="00AF4E98">
      <w:pPr>
        <w:jc w:val="both"/>
      </w:pPr>
      <w:r>
        <w:t xml:space="preserve">La publication de cette tribune est prévue pour le 9 novembre 2019 (jour de l’événement de lancement du Festisol 2019) dans un média grand public : Le Monde, Libération, </w:t>
      </w:r>
      <w:proofErr w:type="spellStart"/>
      <w:r>
        <w:t>Francetvinfo</w:t>
      </w:r>
      <w:proofErr w:type="spellEnd"/>
      <w:r>
        <w:t xml:space="preserve"> ou </w:t>
      </w:r>
      <w:proofErr w:type="spellStart"/>
      <w:r>
        <w:t>Médiapart</w:t>
      </w:r>
      <w:proofErr w:type="spellEnd"/>
      <w:r w:rsidR="001A36B1">
        <w:t>.</w:t>
      </w:r>
    </w:p>
    <w:p w14:paraId="34342635" w14:textId="5CCC4200" w:rsidR="009463D2" w:rsidRPr="00534E63" w:rsidRDefault="009463D2" w:rsidP="00AF4E98">
      <w:pPr>
        <w:jc w:val="both"/>
        <w:rPr>
          <w:u w:val="single"/>
        </w:rPr>
      </w:pPr>
      <w:proofErr w:type="spellStart"/>
      <w:r w:rsidRPr="00534E63">
        <w:rPr>
          <w:u w:val="single"/>
        </w:rPr>
        <w:t>Premier·e·s</w:t>
      </w:r>
      <w:proofErr w:type="spellEnd"/>
      <w:r w:rsidRPr="00534E63">
        <w:rPr>
          <w:u w:val="single"/>
        </w:rPr>
        <w:t xml:space="preserve"> signataires :</w:t>
      </w:r>
    </w:p>
    <w:p w14:paraId="3D80CED0" w14:textId="64BCD5C1" w:rsidR="00B84A5B" w:rsidRDefault="00B84A5B" w:rsidP="00B84A5B">
      <w:r>
        <w:t xml:space="preserve">Charles-Emmanuel </w:t>
      </w:r>
      <w:proofErr w:type="spellStart"/>
      <w:r>
        <w:t>Ballanger</w:t>
      </w:r>
      <w:proofErr w:type="spellEnd"/>
      <w:r>
        <w:t xml:space="preserve">, directeur d’Aide et </w:t>
      </w:r>
      <w:r w:rsidR="00534E63">
        <w:t>a</w:t>
      </w:r>
      <w:r>
        <w:t>ction</w:t>
      </w:r>
    </w:p>
    <w:p w14:paraId="6A8D4C2B" w14:textId="743755F6" w:rsidR="00B84A5B" w:rsidRDefault="00B84A5B" w:rsidP="00B84A5B">
      <w:r>
        <w:t xml:space="preserve">Gwenaëlle Bouille, présidente d’Aide et </w:t>
      </w:r>
      <w:r w:rsidR="00534E63">
        <w:t>a</w:t>
      </w:r>
      <w:r>
        <w:t>ction</w:t>
      </w:r>
    </w:p>
    <w:p w14:paraId="3D946180" w14:textId="4D453934" w:rsidR="001C2AC6" w:rsidRDefault="001C2AC6" w:rsidP="00B84A5B">
      <w:r w:rsidRPr="001C2AC6">
        <w:t>Maxime Combes</w:t>
      </w:r>
      <w:r>
        <w:t xml:space="preserve">, porte-parole </w:t>
      </w:r>
      <w:r w:rsidR="00706705">
        <w:t xml:space="preserve">national </w:t>
      </w:r>
      <w:r>
        <w:t>d’Attac</w:t>
      </w:r>
    </w:p>
    <w:p w14:paraId="7A1C3FD9" w14:textId="5819FA16" w:rsidR="00FA17CE" w:rsidRDefault="009463D2" w:rsidP="00FA17CE">
      <w:pPr>
        <w:pStyle w:val="Textebrut"/>
      </w:pPr>
      <w:r>
        <w:t>Emmanuel Charles, co-président du réseau Ritimo</w:t>
      </w:r>
    </w:p>
    <w:p w14:paraId="779BF38F" w14:textId="34DB9F6C" w:rsidR="00792AC1" w:rsidRDefault="00792AC1" w:rsidP="00FA17CE">
      <w:pPr>
        <w:pStyle w:val="Textebrut"/>
      </w:pPr>
    </w:p>
    <w:p w14:paraId="687FD06B" w14:textId="28931F01" w:rsidR="00792AC1" w:rsidRPr="00792AC1" w:rsidRDefault="00792AC1" w:rsidP="00FA17CE">
      <w:pPr>
        <w:pStyle w:val="Textebrut"/>
      </w:pPr>
      <w:proofErr w:type="spellStart"/>
      <w:r w:rsidRPr="00792AC1">
        <w:t>Anina</w:t>
      </w:r>
      <w:proofErr w:type="spellEnd"/>
      <w:r w:rsidRPr="00792AC1">
        <w:t xml:space="preserve"> </w:t>
      </w:r>
      <w:proofErr w:type="spellStart"/>
      <w:r w:rsidRPr="00792AC1">
        <w:t>C</w:t>
      </w:r>
      <w:r>
        <w:t>iuciu</w:t>
      </w:r>
      <w:proofErr w:type="spellEnd"/>
      <w:r w:rsidRPr="00792AC1">
        <w:t xml:space="preserve">, porte-parole du Collectif Ecole pour </w:t>
      </w:r>
      <w:r w:rsidR="00534E63">
        <w:t>t</w:t>
      </w:r>
      <w:r w:rsidRPr="00792AC1">
        <w:t>ous</w:t>
      </w:r>
    </w:p>
    <w:p w14:paraId="0DF230F4" w14:textId="77777777" w:rsidR="00FA17CE" w:rsidRPr="00792AC1" w:rsidRDefault="00FA17CE" w:rsidP="00FA17CE">
      <w:pPr>
        <w:pStyle w:val="Textebrut"/>
      </w:pPr>
    </w:p>
    <w:p w14:paraId="6FCCB845" w14:textId="35F92755" w:rsidR="00FA17CE" w:rsidRPr="00534E63" w:rsidRDefault="00FA17CE" w:rsidP="00B84A5B">
      <w:pPr>
        <w:rPr>
          <w:rFonts w:eastAsia="Times New Roman" w:cs="Calibri"/>
        </w:rPr>
      </w:pPr>
      <w:r w:rsidRPr="00792AC1">
        <w:rPr>
          <w:rFonts w:ascii="Arial" w:eastAsia="Times New Roman" w:hAnsi="Arial" w:cs="Arial"/>
          <w:sz w:val="20"/>
          <w:szCs w:val="20"/>
        </w:rPr>
        <w:t xml:space="preserve">Christine </w:t>
      </w:r>
      <w:proofErr w:type="spellStart"/>
      <w:r w:rsidRPr="00792AC1">
        <w:rPr>
          <w:rFonts w:ascii="Arial" w:eastAsia="Times New Roman" w:hAnsi="Arial" w:cs="Arial"/>
          <w:sz w:val="20"/>
          <w:szCs w:val="20"/>
        </w:rPr>
        <w:t>Delacôte</w:t>
      </w:r>
      <w:proofErr w:type="spellEnd"/>
      <w:r w:rsidRPr="00792AC1">
        <w:rPr>
          <w:rFonts w:ascii="Arial" w:eastAsia="Times New Roman" w:hAnsi="Arial" w:cs="Arial"/>
          <w:sz w:val="20"/>
          <w:szCs w:val="20"/>
        </w:rPr>
        <w:t xml:space="preserve">, secrétaire du Réseau Bretagne </w:t>
      </w:r>
      <w:r w:rsidR="00534E63">
        <w:rPr>
          <w:rFonts w:ascii="Arial" w:eastAsia="Times New Roman" w:hAnsi="Arial" w:cs="Arial"/>
          <w:sz w:val="20"/>
          <w:szCs w:val="20"/>
        </w:rPr>
        <w:t>s</w:t>
      </w:r>
      <w:r w:rsidRPr="00792AC1">
        <w:rPr>
          <w:rFonts w:ascii="Arial" w:eastAsia="Times New Roman" w:hAnsi="Arial" w:cs="Arial"/>
          <w:sz w:val="20"/>
          <w:szCs w:val="20"/>
        </w:rPr>
        <w:t>olidaire</w:t>
      </w:r>
    </w:p>
    <w:p w14:paraId="3DB33239" w14:textId="5E2F8695" w:rsidR="00B84A5B" w:rsidRPr="00534E63" w:rsidRDefault="00B84A5B" w:rsidP="00B84A5B">
      <w:pPr>
        <w:rPr>
          <w:rFonts w:eastAsia="Times New Roman" w:cs="Calibri"/>
        </w:rPr>
      </w:pPr>
      <w:r w:rsidRPr="00534E63">
        <w:rPr>
          <w:rFonts w:eastAsia="Times New Roman" w:cs="Calibri"/>
        </w:rPr>
        <w:t xml:space="preserve">Luc </w:t>
      </w:r>
      <w:proofErr w:type="spellStart"/>
      <w:r w:rsidRPr="00534E63">
        <w:rPr>
          <w:rFonts w:eastAsia="Times New Roman" w:cs="Calibri"/>
        </w:rPr>
        <w:t>DeRonne</w:t>
      </w:r>
      <w:proofErr w:type="spellEnd"/>
      <w:r w:rsidRPr="00534E63">
        <w:rPr>
          <w:rFonts w:eastAsia="Times New Roman" w:cs="Calibri"/>
        </w:rPr>
        <w:t>, président d’</w:t>
      </w:r>
      <w:proofErr w:type="spellStart"/>
      <w:r w:rsidRPr="00534E63">
        <w:rPr>
          <w:rFonts w:eastAsia="Times New Roman" w:cs="Calibri"/>
        </w:rPr>
        <w:t>ActionAid</w:t>
      </w:r>
      <w:proofErr w:type="spellEnd"/>
      <w:r w:rsidRPr="00534E63">
        <w:rPr>
          <w:rFonts w:eastAsia="Times New Roman" w:cs="Calibri"/>
        </w:rPr>
        <w:t xml:space="preserve"> France-Peuples </w:t>
      </w:r>
      <w:r w:rsidR="00534E63">
        <w:rPr>
          <w:rFonts w:eastAsia="Times New Roman" w:cs="Calibri"/>
        </w:rPr>
        <w:t>s</w:t>
      </w:r>
      <w:r w:rsidRPr="00534E63">
        <w:rPr>
          <w:rFonts w:eastAsia="Times New Roman" w:cs="Calibri"/>
        </w:rPr>
        <w:t>olidaires</w:t>
      </w:r>
    </w:p>
    <w:p w14:paraId="3ACA3BBD" w14:textId="3F68F1B0" w:rsidR="00B84A5B" w:rsidRPr="00792AC1" w:rsidRDefault="00B84A5B" w:rsidP="00B84A5B">
      <w:pPr>
        <w:rPr>
          <w:rFonts w:ascii="Arial" w:eastAsia="Times New Roman" w:hAnsi="Arial" w:cs="Arial"/>
          <w:sz w:val="20"/>
          <w:szCs w:val="20"/>
        </w:rPr>
      </w:pPr>
      <w:r w:rsidRPr="00792AC1">
        <w:rPr>
          <w:rFonts w:ascii="Arial" w:eastAsia="Times New Roman" w:hAnsi="Arial" w:cs="Arial"/>
          <w:sz w:val="20"/>
          <w:szCs w:val="20"/>
        </w:rPr>
        <w:t xml:space="preserve">Alain </w:t>
      </w:r>
      <w:proofErr w:type="spellStart"/>
      <w:r w:rsidRPr="00792AC1">
        <w:rPr>
          <w:rFonts w:ascii="Arial" w:eastAsia="Times New Roman" w:hAnsi="Arial" w:cs="Arial"/>
          <w:sz w:val="20"/>
          <w:szCs w:val="20"/>
        </w:rPr>
        <w:t>Diulein</w:t>
      </w:r>
      <w:proofErr w:type="spellEnd"/>
      <w:r w:rsidRPr="00792AC1">
        <w:rPr>
          <w:rFonts w:ascii="Arial" w:eastAsia="Times New Roman" w:hAnsi="Arial" w:cs="Arial"/>
          <w:sz w:val="20"/>
          <w:szCs w:val="20"/>
        </w:rPr>
        <w:t xml:space="preserve"> président du Réseau Bretagne </w:t>
      </w:r>
      <w:r w:rsidR="00534E63">
        <w:rPr>
          <w:rFonts w:ascii="Arial" w:eastAsia="Times New Roman" w:hAnsi="Arial" w:cs="Arial"/>
          <w:sz w:val="20"/>
          <w:szCs w:val="20"/>
        </w:rPr>
        <w:t>s</w:t>
      </w:r>
      <w:r w:rsidRPr="00792AC1">
        <w:rPr>
          <w:rFonts w:ascii="Arial" w:eastAsia="Times New Roman" w:hAnsi="Arial" w:cs="Arial"/>
          <w:sz w:val="20"/>
          <w:szCs w:val="20"/>
        </w:rPr>
        <w:t>olidaire</w:t>
      </w:r>
    </w:p>
    <w:p w14:paraId="595112E8" w14:textId="47B2AD8B" w:rsidR="00B84A5B" w:rsidRPr="00534E63" w:rsidRDefault="00B84A5B" w:rsidP="00B84A5B">
      <w:r w:rsidRPr="00534E63">
        <w:lastRenderedPageBreak/>
        <w:t xml:space="preserve">Michèle Hebert, trésorière du réseau Horizons </w:t>
      </w:r>
      <w:r w:rsidR="00534E63">
        <w:t>s</w:t>
      </w:r>
      <w:r w:rsidRPr="00534E63">
        <w:t>olidaires</w:t>
      </w:r>
    </w:p>
    <w:p w14:paraId="4AD1DBDB" w14:textId="15868438" w:rsidR="00792AC1" w:rsidRDefault="00792AC1" w:rsidP="00B84A5B">
      <w:pPr>
        <w:rPr>
          <w:color w:val="1F497D"/>
        </w:rPr>
      </w:pPr>
      <w:r w:rsidRPr="00792AC1">
        <w:rPr>
          <w:sz w:val="21"/>
          <w:szCs w:val="21"/>
        </w:rPr>
        <w:t xml:space="preserve">Georges </w:t>
      </w:r>
      <w:proofErr w:type="spellStart"/>
      <w:r w:rsidRPr="00792AC1">
        <w:rPr>
          <w:sz w:val="21"/>
          <w:szCs w:val="21"/>
        </w:rPr>
        <w:t>Lemée</w:t>
      </w:r>
      <w:proofErr w:type="spellEnd"/>
      <w:r w:rsidRPr="00792AC1">
        <w:rPr>
          <w:sz w:val="21"/>
          <w:szCs w:val="21"/>
        </w:rPr>
        <w:t xml:space="preserve">, président du Collectif </w:t>
      </w:r>
      <w:r>
        <w:rPr>
          <w:sz w:val="21"/>
          <w:szCs w:val="21"/>
        </w:rPr>
        <w:t xml:space="preserve">pour une </w:t>
      </w:r>
      <w:r w:rsidR="00534E63">
        <w:rPr>
          <w:sz w:val="21"/>
          <w:szCs w:val="21"/>
        </w:rPr>
        <w:t>t</w:t>
      </w:r>
      <w:r>
        <w:rPr>
          <w:sz w:val="21"/>
          <w:szCs w:val="21"/>
        </w:rPr>
        <w:t>erre plus humaine</w:t>
      </w:r>
    </w:p>
    <w:p w14:paraId="36605CE8" w14:textId="30E8CDB3" w:rsidR="00FA17CE" w:rsidRDefault="00B84A5B" w:rsidP="00FA17CE">
      <w:pPr>
        <w:rPr>
          <w:rFonts w:ascii="Arial" w:eastAsia="Times New Roman" w:hAnsi="Arial" w:cs="Arial"/>
          <w:sz w:val="20"/>
          <w:szCs w:val="20"/>
        </w:rPr>
      </w:pPr>
      <w:r>
        <w:rPr>
          <w:rFonts w:ascii="Arial" w:eastAsia="Times New Roman" w:hAnsi="Arial" w:cs="Arial"/>
          <w:sz w:val="20"/>
          <w:szCs w:val="20"/>
        </w:rPr>
        <w:t xml:space="preserve">Gaëlle </w:t>
      </w:r>
      <w:proofErr w:type="spellStart"/>
      <w:r>
        <w:rPr>
          <w:rFonts w:ascii="Arial" w:eastAsia="Times New Roman" w:hAnsi="Arial" w:cs="Arial"/>
          <w:sz w:val="20"/>
          <w:szCs w:val="20"/>
        </w:rPr>
        <w:t>Leveillé</w:t>
      </w:r>
      <w:proofErr w:type="spellEnd"/>
      <w:r>
        <w:rPr>
          <w:rFonts w:ascii="Arial" w:eastAsia="Times New Roman" w:hAnsi="Arial" w:cs="Arial"/>
          <w:sz w:val="20"/>
          <w:szCs w:val="20"/>
        </w:rPr>
        <w:t xml:space="preserve">, trésorière du Réseau Bretagne </w:t>
      </w:r>
      <w:r w:rsidR="00534E63">
        <w:rPr>
          <w:rFonts w:ascii="Arial" w:eastAsia="Times New Roman" w:hAnsi="Arial" w:cs="Arial"/>
          <w:sz w:val="20"/>
          <w:szCs w:val="20"/>
        </w:rPr>
        <w:t>s</w:t>
      </w:r>
      <w:r>
        <w:rPr>
          <w:rFonts w:ascii="Arial" w:eastAsia="Times New Roman" w:hAnsi="Arial" w:cs="Arial"/>
          <w:sz w:val="20"/>
          <w:szCs w:val="20"/>
        </w:rPr>
        <w:t>olidaire</w:t>
      </w:r>
    </w:p>
    <w:p w14:paraId="17517E55" w14:textId="41274460" w:rsidR="00534E63" w:rsidRDefault="00534E63" w:rsidP="00534E63">
      <w:pPr>
        <w:jc w:val="both"/>
      </w:pPr>
      <w:r>
        <w:t xml:space="preserve">Lyes </w:t>
      </w:r>
      <w:proofErr w:type="spellStart"/>
      <w:r>
        <w:t>Louffok</w:t>
      </w:r>
      <w:proofErr w:type="spellEnd"/>
      <w:r>
        <w:t>, ancien enfant placé, auteur de “Dans l’enfer des foyers”</w:t>
      </w:r>
    </w:p>
    <w:p w14:paraId="08D3B0BF" w14:textId="29D90A7F" w:rsidR="009463D2" w:rsidRDefault="009463D2" w:rsidP="00FA17CE">
      <w:r>
        <w:t xml:space="preserve">Julien Mast, délégué national du mouvement </w:t>
      </w:r>
      <w:proofErr w:type="spellStart"/>
      <w:r>
        <w:t>E-graine</w:t>
      </w:r>
      <w:proofErr w:type="spellEnd"/>
    </w:p>
    <w:p w14:paraId="5B5C2DA4" w14:textId="075AD841" w:rsidR="00B84A5B" w:rsidRDefault="00B84A5B" w:rsidP="00B84A5B">
      <w:r>
        <w:t>Danielle Moreau, co-présidente du réseau Ritimo</w:t>
      </w:r>
    </w:p>
    <w:p w14:paraId="4326E0FF" w14:textId="605F1167" w:rsidR="001C2AC6" w:rsidRDefault="001C2AC6" w:rsidP="001C2AC6">
      <w:r>
        <w:rPr>
          <w:rFonts w:eastAsia="Times New Roman"/>
        </w:rPr>
        <w:t xml:space="preserve">Marie Pochon, secrétaire générale de Notre </w:t>
      </w:r>
      <w:r w:rsidR="00534E63">
        <w:rPr>
          <w:rFonts w:eastAsia="Times New Roman"/>
        </w:rPr>
        <w:t>a</w:t>
      </w:r>
      <w:r>
        <w:rPr>
          <w:rFonts w:eastAsia="Times New Roman"/>
        </w:rPr>
        <w:t xml:space="preserve">ffaire </w:t>
      </w:r>
      <w:r w:rsidR="00534E63">
        <w:rPr>
          <w:rFonts w:eastAsia="Times New Roman"/>
        </w:rPr>
        <w:t>à</w:t>
      </w:r>
      <w:r>
        <w:rPr>
          <w:rFonts w:eastAsia="Times New Roman"/>
        </w:rPr>
        <w:t xml:space="preserve"> Tous</w:t>
      </w:r>
    </w:p>
    <w:p w14:paraId="05BF5BB2" w14:textId="102C9C40" w:rsidR="009463D2" w:rsidRDefault="009463D2" w:rsidP="00FA17CE">
      <w:r>
        <w:t xml:space="preserve">Emmanuel </w:t>
      </w:r>
      <w:proofErr w:type="spellStart"/>
      <w:r>
        <w:t>Poilâne</w:t>
      </w:r>
      <w:proofErr w:type="spellEnd"/>
      <w:r>
        <w:t>, président du CRID</w:t>
      </w:r>
    </w:p>
    <w:p w14:paraId="49BA74DC" w14:textId="655B547D" w:rsidR="001C2AC6" w:rsidRDefault="001C2AC6" w:rsidP="001C2AC6">
      <w:r>
        <w:t xml:space="preserve">Raphaël </w:t>
      </w:r>
      <w:proofErr w:type="spellStart"/>
      <w:r>
        <w:t>Pradeau</w:t>
      </w:r>
      <w:proofErr w:type="spellEnd"/>
      <w:r>
        <w:t xml:space="preserve">, porte-parole </w:t>
      </w:r>
      <w:r w:rsidR="00706705">
        <w:t xml:space="preserve">national </w:t>
      </w:r>
      <w:r>
        <w:t>d’Attac</w:t>
      </w:r>
    </w:p>
    <w:p w14:paraId="718205A2" w14:textId="213AB5ED" w:rsidR="00534E63" w:rsidRDefault="00534E63" w:rsidP="001C2AC6">
      <w:r>
        <w:t xml:space="preserve">Malik </w:t>
      </w:r>
      <w:proofErr w:type="spellStart"/>
      <w:r>
        <w:t>Salemkour</w:t>
      </w:r>
      <w:proofErr w:type="spellEnd"/>
      <w:r>
        <w:t>, président de la Ligue de droits de l’Homme</w:t>
      </w:r>
    </w:p>
    <w:p w14:paraId="74A6C61D" w14:textId="72D97B89" w:rsidR="00534E63" w:rsidRDefault="00534E63" w:rsidP="00534E63">
      <w:pPr>
        <w:jc w:val="both"/>
      </w:pPr>
      <w:r>
        <w:t>Muriel Salmona, présidente de l’association Mémoire traumatique et victimologie</w:t>
      </w:r>
    </w:p>
    <w:p w14:paraId="470FB327" w14:textId="09A4C20F" w:rsidR="001C2AC6" w:rsidRDefault="001C2AC6" w:rsidP="001C2AC6">
      <w:r w:rsidRPr="001C2AC6">
        <w:t xml:space="preserve">Aurélie Trouvé, </w:t>
      </w:r>
      <w:r>
        <w:t xml:space="preserve">porte-parole </w:t>
      </w:r>
      <w:r w:rsidR="00706705">
        <w:t xml:space="preserve">national </w:t>
      </w:r>
      <w:r>
        <w:t>d’Attac</w:t>
      </w:r>
    </w:p>
    <w:p w14:paraId="780B6A3A" w14:textId="4C013C6D" w:rsidR="00534E63" w:rsidRDefault="009463D2" w:rsidP="00534E63">
      <w:pPr>
        <w:pStyle w:val="Textebrut"/>
      </w:pPr>
      <w:r>
        <w:t xml:space="preserve">Marie </w:t>
      </w:r>
      <w:proofErr w:type="spellStart"/>
      <w:r>
        <w:t>Youakim</w:t>
      </w:r>
      <w:proofErr w:type="spellEnd"/>
      <w:r>
        <w:t>, co-présidente du réseau Ritimo</w:t>
      </w:r>
    </w:p>
    <w:sectPr w:rsidR="00534E63">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531EB6" w16cid:durableId="2146EC2C"/>
  <w16cid:commentId w16cid:paraId="1C272D40" w16cid:durableId="2146EE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90720" w14:textId="77777777" w:rsidR="00B76B9E" w:rsidRDefault="00B76B9E" w:rsidP="009233BD">
      <w:pPr>
        <w:spacing w:after="0" w:line="240" w:lineRule="auto"/>
      </w:pPr>
      <w:r>
        <w:separator/>
      </w:r>
    </w:p>
  </w:endnote>
  <w:endnote w:type="continuationSeparator" w:id="0">
    <w:p w14:paraId="04D7F075" w14:textId="77777777" w:rsidR="00B76B9E" w:rsidRDefault="00B76B9E" w:rsidP="0092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Historic">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26C57" w14:textId="77777777" w:rsidR="007139A0" w:rsidRDefault="007139A0">
    <w:pPr>
      <w:pStyle w:val="Pieddepage"/>
    </w:pPr>
  </w:p>
  <w:p w14:paraId="294725D2" w14:textId="77777777" w:rsidR="009233BD" w:rsidRDefault="009233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6F9BF" w14:textId="77777777" w:rsidR="00B76B9E" w:rsidRDefault="00B76B9E" w:rsidP="009233BD">
      <w:pPr>
        <w:spacing w:after="0" w:line="240" w:lineRule="auto"/>
      </w:pPr>
      <w:r>
        <w:separator/>
      </w:r>
    </w:p>
  </w:footnote>
  <w:footnote w:type="continuationSeparator" w:id="0">
    <w:p w14:paraId="75A09760" w14:textId="77777777" w:rsidR="00B76B9E" w:rsidRDefault="00B76B9E" w:rsidP="00923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C3DEC"/>
    <w:multiLevelType w:val="hybridMultilevel"/>
    <w:tmpl w:val="6BB2FBAA"/>
    <w:lvl w:ilvl="0" w:tplc="85F6C32E">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E17FF6"/>
    <w:multiLevelType w:val="hybridMultilevel"/>
    <w:tmpl w:val="F44EF1B0"/>
    <w:lvl w:ilvl="0" w:tplc="3B92D2B4">
      <w:numFmt w:val="bullet"/>
      <w:lvlText w:val=""/>
      <w:lvlJc w:val="left"/>
      <w:pPr>
        <w:ind w:left="720" w:hanging="360"/>
      </w:pPr>
      <w:rPr>
        <w:rFonts w:ascii="Wingdings" w:eastAsia="Calibri" w:hAnsi="Wingdings" w:cs="Segoe U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521A726A"/>
    <w:multiLevelType w:val="hybridMultilevel"/>
    <w:tmpl w:val="D6B0D718"/>
    <w:lvl w:ilvl="0" w:tplc="5AE43FE6">
      <w:start w:val="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333CDA"/>
    <w:multiLevelType w:val="hybridMultilevel"/>
    <w:tmpl w:val="C10C9D68"/>
    <w:lvl w:ilvl="0" w:tplc="A4AAA086">
      <w:start w:val="3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8AF7129"/>
    <w:multiLevelType w:val="hybridMultilevel"/>
    <w:tmpl w:val="17103D8E"/>
    <w:lvl w:ilvl="0" w:tplc="51E4EF54">
      <w:numFmt w:val="bullet"/>
      <w:lvlText w:val=""/>
      <w:lvlJc w:val="left"/>
      <w:pPr>
        <w:ind w:left="1068" w:hanging="360"/>
      </w:pPr>
      <w:rPr>
        <w:rFonts w:ascii="Symbol" w:eastAsia="Calibri"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98"/>
    <w:rsid w:val="00032DB1"/>
    <w:rsid w:val="00091505"/>
    <w:rsid w:val="000E6DF2"/>
    <w:rsid w:val="000F389A"/>
    <w:rsid w:val="00121438"/>
    <w:rsid w:val="001A36B1"/>
    <w:rsid w:val="001C2AC6"/>
    <w:rsid w:val="001E4502"/>
    <w:rsid w:val="001F168F"/>
    <w:rsid w:val="00302FC4"/>
    <w:rsid w:val="00314E5F"/>
    <w:rsid w:val="00320D94"/>
    <w:rsid w:val="00322F3F"/>
    <w:rsid w:val="0035048C"/>
    <w:rsid w:val="00383E58"/>
    <w:rsid w:val="003B377A"/>
    <w:rsid w:val="00411C87"/>
    <w:rsid w:val="004C52F7"/>
    <w:rsid w:val="004C7D68"/>
    <w:rsid w:val="005216E3"/>
    <w:rsid w:val="0052290B"/>
    <w:rsid w:val="005243DD"/>
    <w:rsid w:val="00534E63"/>
    <w:rsid w:val="005978A7"/>
    <w:rsid w:val="006070E2"/>
    <w:rsid w:val="00635074"/>
    <w:rsid w:val="00706705"/>
    <w:rsid w:val="007139A0"/>
    <w:rsid w:val="0073018E"/>
    <w:rsid w:val="00792AC1"/>
    <w:rsid w:val="007B0636"/>
    <w:rsid w:val="007F6114"/>
    <w:rsid w:val="008251D3"/>
    <w:rsid w:val="00831CE3"/>
    <w:rsid w:val="00832585"/>
    <w:rsid w:val="0083658C"/>
    <w:rsid w:val="00866342"/>
    <w:rsid w:val="008B51C4"/>
    <w:rsid w:val="009233BD"/>
    <w:rsid w:val="00940CD1"/>
    <w:rsid w:val="009463D2"/>
    <w:rsid w:val="00995587"/>
    <w:rsid w:val="009C67E1"/>
    <w:rsid w:val="009F42BB"/>
    <w:rsid w:val="00AA312A"/>
    <w:rsid w:val="00AA704B"/>
    <w:rsid w:val="00AA7294"/>
    <w:rsid w:val="00AB7F50"/>
    <w:rsid w:val="00AE1CAD"/>
    <w:rsid w:val="00AF4E98"/>
    <w:rsid w:val="00B76B9E"/>
    <w:rsid w:val="00B84A5B"/>
    <w:rsid w:val="00BB00C7"/>
    <w:rsid w:val="00BF76DA"/>
    <w:rsid w:val="00C0093A"/>
    <w:rsid w:val="00C0289E"/>
    <w:rsid w:val="00C205EB"/>
    <w:rsid w:val="00C206E5"/>
    <w:rsid w:val="00C44E70"/>
    <w:rsid w:val="00C67109"/>
    <w:rsid w:val="00CC6E54"/>
    <w:rsid w:val="00CD5047"/>
    <w:rsid w:val="00CF74B3"/>
    <w:rsid w:val="00D03EFF"/>
    <w:rsid w:val="00D221C4"/>
    <w:rsid w:val="00D7203B"/>
    <w:rsid w:val="00D81D03"/>
    <w:rsid w:val="00D90027"/>
    <w:rsid w:val="00DC405A"/>
    <w:rsid w:val="00DD5260"/>
    <w:rsid w:val="00DF2020"/>
    <w:rsid w:val="00E07312"/>
    <w:rsid w:val="00E43B5F"/>
    <w:rsid w:val="00E50DD3"/>
    <w:rsid w:val="00E6793A"/>
    <w:rsid w:val="00EA270F"/>
    <w:rsid w:val="00EB5819"/>
    <w:rsid w:val="00EB7D01"/>
    <w:rsid w:val="00EE059D"/>
    <w:rsid w:val="00EE2C55"/>
    <w:rsid w:val="00F26ED3"/>
    <w:rsid w:val="00F35DED"/>
    <w:rsid w:val="00F47576"/>
    <w:rsid w:val="00FA17CE"/>
    <w:rsid w:val="00FA5734"/>
    <w:rsid w:val="00FE6F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98"/>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4E98"/>
    <w:pPr>
      <w:ind w:left="720"/>
      <w:contextualSpacing/>
    </w:pPr>
  </w:style>
  <w:style w:type="character" w:styleId="Marquedecommentaire">
    <w:name w:val="annotation reference"/>
    <w:basedOn w:val="Policepardfaut"/>
    <w:uiPriority w:val="99"/>
    <w:semiHidden/>
    <w:unhideWhenUsed/>
    <w:rsid w:val="0083658C"/>
    <w:rPr>
      <w:sz w:val="16"/>
      <w:szCs w:val="16"/>
    </w:rPr>
  </w:style>
  <w:style w:type="paragraph" w:styleId="Commentaire">
    <w:name w:val="annotation text"/>
    <w:basedOn w:val="Normal"/>
    <w:link w:val="CommentaireCar"/>
    <w:uiPriority w:val="99"/>
    <w:semiHidden/>
    <w:unhideWhenUsed/>
    <w:rsid w:val="0083658C"/>
    <w:pPr>
      <w:spacing w:line="240" w:lineRule="auto"/>
    </w:pPr>
    <w:rPr>
      <w:sz w:val="20"/>
      <w:szCs w:val="20"/>
    </w:rPr>
  </w:style>
  <w:style w:type="character" w:customStyle="1" w:styleId="CommentaireCar">
    <w:name w:val="Commentaire Car"/>
    <w:basedOn w:val="Policepardfaut"/>
    <w:link w:val="Commentaire"/>
    <w:uiPriority w:val="99"/>
    <w:semiHidden/>
    <w:rsid w:val="0083658C"/>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3658C"/>
    <w:rPr>
      <w:b/>
      <w:bCs/>
    </w:rPr>
  </w:style>
  <w:style w:type="character" w:customStyle="1" w:styleId="ObjetducommentaireCar">
    <w:name w:val="Objet du commentaire Car"/>
    <w:basedOn w:val="CommentaireCar"/>
    <w:link w:val="Objetducommentaire"/>
    <w:uiPriority w:val="99"/>
    <w:semiHidden/>
    <w:rsid w:val="0083658C"/>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836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58C"/>
    <w:rPr>
      <w:rFonts w:ascii="Segoe UI" w:eastAsia="Calibri" w:hAnsi="Segoe UI" w:cs="Segoe UI"/>
      <w:sz w:val="18"/>
      <w:szCs w:val="18"/>
    </w:rPr>
  </w:style>
  <w:style w:type="paragraph" w:styleId="En-tte">
    <w:name w:val="header"/>
    <w:basedOn w:val="Normal"/>
    <w:link w:val="En-tteCar"/>
    <w:uiPriority w:val="99"/>
    <w:unhideWhenUsed/>
    <w:rsid w:val="009233BD"/>
    <w:pPr>
      <w:tabs>
        <w:tab w:val="center" w:pos="4536"/>
        <w:tab w:val="right" w:pos="9072"/>
      </w:tabs>
      <w:spacing w:after="0" w:line="240" w:lineRule="auto"/>
    </w:pPr>
  </w:style>
  <w:style w:type="character" w:customStyle="1" w:styleId="En-tteCar">
    <w:name w:val="En-tête Car"/>
    <w:basedOn w:val="Policepardfaut"/>
    <w:link w:val="En-tte"/>
    <w:uiPriority w:val="99"/>
    <w:rsid w:val="009233BD"/>
    <w:rPr>
      <w:rFonts w:ascii="Calibri" w:eastAsia="Calibri" w:hAnsi="Calibri" w:cs="Times New Roman"/>
    </w:rPr>
  </w:style>
  <w:style w:type="paragraph" w:styleId="Pieddepage">
    <w:name w:val="footer"/>
    <w:basedOn w:val="Normal"/>
    <w:link w:val="PieddepageCar"/>
    <w:uiPriority w:val="99"/>
    <w:unhideWhenUsed/>
    <w:rsid w:val="009233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3BD"/>
    <w:rPr>
      <w:rFonts w:ascii="Calibri" w:eastAsia="Calibri" w:hAnsi="Calibri" w:cs="Times New Roman"/>
    </w:rPr>
  </w:style>
  <w:style w:type="character" w:styleId="Lienhypertexte">
    <w:name w:val="Hyperlink"/>
    <w:basedOn w:val="Policepardfaut"/>
    <w:uiPriority w:val="99"/>
    <w:unhideWhenUsed/>
    <w:rsid w:val="007139A0"/>
    <w:rPr>
      <w:color w:val="0563C1" w:themeColor="hyperlink"/>
      <w:u w:val="single"/>
    </w:rPr>
  </w:style>
  <w:style w:type="paragraph" w:styleId="Textebrut">
    <w:name w:val="Plain Text"/>
    <w:basedOn w:val="Normal"/>
    <w:link w:val="TextebrutCar"/>
    <w:uiPriority w:val="99"/>
    <w:unhideWhenUsed/>
    <w:rsid w:val="009463D2"/>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rsid w:val="009463D2"/>
    <w:rPr>
      <w:rFonts w:ascii="Calibri" w:hAnsi="Calibri"/>
      <w:szCs w:val="21"/>
    </w:rPr>
  </w:style>
  <w:style w:type="character" w:styleId="Lienhypertextesuivivisit">
    <w:name w:val="FollowedHyperlink"/>
    <w:basedOn w:val="Policepardfaut"/>
    <w:uiPriority w:val="99"/>
    <w:semiHidden/>
    <w:unhideWhenUsed/>
    <w:rsid w:val="00C028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98"/>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4E98"/>
    <w:pPr>
      <w:ind w:left="720"/>
      <w:contextualSpacing/>
    </w:pPr>
  </w:style>
  <w:style w:type="character" w:styleId="Marquedecommentaire">
    <w:name w:val="annotation reference"/>
    <w:basedOn w:val="Policepardfaut"/>
    <w:uiPriority w:val="99"/>
    <w:semiHidden/>
    <w:unhideWhenUsed/>
    <w:rsid w:val="0083658C"/>
    <w:rPr>
      <w:sz w:val="16"/>
      <w:szCs w:val="16"/>
    </w:rPr>
  </w:style>
  <w:style w:type="paragraph" w:styleId="Commentaire">
    <w:name w:val="annotation text"/>
    <w:basedOn w:val="Normal"/>
    <w:link w:val="CommentaireCar"/>
    <w:uiPriority w:val="99"/>
    <w:semiHidden/>
    <w:unhideWhenUsed/>
    <w:rsid w:val="0083658C"/>
    <w:pPr>
      <w:spacing w:line="240" w:lineRule="auto"/>
    </w:pPr>
    <w:rPr>
      <w:sz w:val="20"/>
      <w:szCs w:val="20"/>
    </w:rPr>
  </w:style>
  <w:style w:type="character" w:customStyle="1" w:styleId="CommentaireCar">
    <w:name w:val="Commentaire Car"/>
    <w:basedOn w:val="Policepardfaut"/>
    <w:link w:val="Commentaire"/>
    <w:uiPriority w:val="99"/>
    <w:semiHidden/>
    <w:rsid w:val="0083658C"/>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3658C"/>
    <w:rPr>
      <w:b/>
      <w:bCs/>
    </w:rPr>
  </w:style>
  <w:style w:type="character" w:customStyle="1" w:styleId="ObjetducommentaireCar">
    <w:name w:val="Objet du commentaire Car"/>
    <w:basedOn w:val="CommentaireCar"/>
    <w:link w:val="Objetducommentaire"/>
    <w:uiPriority w:val="99"/>
    <w:semiHidden/>
    <w:rsid w:val="0083658C"/>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836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58C"/>
    <w:rPr>
      <w:rFonts w:ascii="Segoe UI" w:eastAsia="Calibri" w:hAnsi="Segoe UI" w:cs="Segoe UI"/>
      <w:sz w:val="18"/>
      <w:szCs w:val="18"/>
    </w:rPr>
  </w:style>
  <w:style w:type="paragraph" w:styleId="En-tte">
    <w:name w:val="header"/>
    <w:basedOn w:val="Normal"/>
    <w:link w:val="En-tteCar"/>
    <w:uiPriority w:val="99"/>
    <w:unhideWhenUsed/>
    <w:rsid w:val="009233BD"/>
    <w:pPr>
      <w:tabs>
        <w:tab w:val="center" w:pos="4536"/>
        <w:tab w:val="right" w:pos="9072"/>
      </w:tabs>
      <w:spacing w:after="0" w:line="240" w:lineRule="auto"/>
    </w:pPr>
  </w:style>
  <w:style w:type="character" w:customStyle="1" w:styleId="En-tteCar">
    <w:name w:val="En-tête Car"/>
    <w:basedOn w:val="Policepardfaut"/>
    <w:link w:val="En-tte"/>
    <w:uiPriority w:val="99"/>
    <w:rsid w:val="009233BD"/>
    <w:rPr>
      <w:rFonts w:ascii="Calibri" w:eastAsia="Calibri" w:hAnsi="Calibri" w:cs="Times New Roman"/>
    </w:rPr>
  </w:style>
  <w:style w:type="paragraph" w:styleId="Pieddepage">
    <w:name w:val="footer"/>
    <w:basedOn w:val="Normal"/>
    <w:link w:val="PieddepageCar"/>
    <w:uiPriority w:val="99"/>
    <w:unhideWhenUsed/>
    <w:rsid w:val="009233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3BD"/>
    <w:rPr>
      <w:rFonts w:ascii="Calibri" w:eastAsia="Calibri" w:hAnsi="Calibri" w:cs="Times New Roman"/>
    </w:rPr>
  </w:style>
  <w:style w:type="character" w:styleId="Lienhypertexte">
    <w:name w:val="Hyperlink"/>
    <w:basedOn w:val="Policepardfaut"/>
    <w:uiPriority w:val="99"/>
    <w:unhideWhenUsed/>
    <w:rsid w:val="007139A0"/>
    <w:rPr>
      <w:color w:val="0563C1" w:themeColor="hyperlink"/>
      <w:u w:val="single"/>
    </w:rPr>
  </w:style>
  <w:style w:type="paragraph" w:styleId="Textebrut">
    <w:name w:val="Plain Text"/>
    <w:basedOn w:val="Normal"/>
    <w:link w:val="TextebrutCar"/>
    <w:uiPriority w:val="99"/>
    <w:unhideWhenUsed/>
    <w:rsid w:val="009463D2"/>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rsid w:val="009463D2"/>
    <w:rPr>
      <w:rFonts w:ascii="Calibri" w:hAnsi="Calibri"/>
      <w:szCs w:val="21"/>
    </w:rPr>
  </w:style>
  <w:style w:type="character" w:styleId="Lienhypertextesuivivisit">
    <w:name w:val="FollowedHyperlink"/>
    <w:basedOn w:val="Policepardfaut"/>
    <w:uiPriority w:val="99"/>
    <w:semiHidden/>
    <w:unhideWhenUsed/>
    <w:rsid w:val="00C02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55491">
      <w:bodyDiv w:val="1"/>
      <w:marLeft w:val="0"/>
      <w:marRight w:val="0"/>
      <w:marTop w:val="0"/>
      <w:marBottom w:val="0"/>
      <w:divBdr>
        <w:top w:val="none" w:sz="0" w:space="0" w:color="auto"/>
        <w:left w:val="none" w:sz="0" w:space="0" w:color="auto"/>
        <w:bottom w:val="none" w:sz="0" w:space="0" w:color="auto"/>
        <w:right w:val="none" w:sz="0" w:space="0" w:color="auto"/>
      </w:divBdr>
    </w:div>
    <w:div w:id="1134371213">
      <w:bodyDiv w:val="1"/>
      <w:marLeft w:val="0"/>
      <w:marRight w:val="0"/>
      <w:marTop w:val="0"/>
      <w:marBottom w:val="0"/>
      <w:divBdr>
        <w:top w:val="none" w:sz="0" w:space="0" w:color="auto"/>
        <w:left w:val="none" w:sz="0" w:space="0" w:color="auto"/>
        <w:bottom w:val="none" w:sz="0" w:space="0" w:color="auto"/>
        <w:right w:val="none" w:sz="0" w:space="0" w:color="auto"/>
      </w:divBdr>
    </w:div>
    <w:div w:id="1769420465">
      <w:bodyDiv w:val="1"/>
      <w:marLeft w:val="0"/>
      <w:marRight w:val="0"/>
      <w:marTop w:val="0"/>
      <w:marBottom w:val="0"/>
      <w:divBdr>
        <w:top w:val="none" w:sz="0" w:space="0" w:color="auto"/>
        <w:left w:val="none" w:sz="0" w:space="0" w:color="auto"/>
        <w:bottom w:val="none" w:sz="0" w:space="0" w:color="auto"/>
        <w:right w:val="none" w:sz="0" w:space="0" w:color="auto"/>
      </w:divBdr>
    </w:div>
    <w:div w:id="17734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amaforms.org/signature-tribune-festisol-2019-1572255823"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op-impunit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rago22ma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urope1.fr/international/olga-misik-17-ans-nouvelle-figure-de-la-contestation-en-russie-3913874" TargetMode="External"/><Relationship Id="rId4" Type="http://schemas.microsoft.com/office/2007/relationships/stylesWithEffects" Target="stylesWithEffects.xml"/><Relationship Id="rId9" Type="http://schemas.openxmlformats.org/officeDocument/2006/relationships/hyperlink" Target="https://liberez-enfants-palestiniens.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E036-D168-4481-B5DB-11FEF44D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5811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solidatech</cp:lastModifiedBy>
  <cp:revision>2</cp:revision>
  <dcterms:created xsi:type="dcterms:W3CDTF">2019-10-30T10:54:00Z</dcterms:created>
  <dcterms:modified xsi:type="dcterms:W3CDTF">2019-10-30T10:54:00Z</dcterms:modified>
</cp:coreProperties>
</file>